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DFD6" w14:textId="149101F3" w:rsidR="00353FCB" w:rsidRDefault="00F25F04" w:rsidP="00353F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 wp14:anchorId="1A047C8E" wp14:editId="6BD1A958">
            <wp:extent cx="5500780" cy="2739647"/>
            <wp:effectExtent l="0" t="0" r="5080" b="3810"/>
            <wp:docPr id="104068121" name="Рисунок 10406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31" cy="27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 </w:t>
      </w:r>
    </w:p>
    <w:p w14:paraId="5F1EBC7E" w14:textId="77777777" w:rsidR="00F25F04" w:rsidRDefault="00F25F04" w:rsidP="00353F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FF0000"/>
          <w:sz w:val="28"/>
          <w:szCs w:val="28"/>
        </w:rPr>
      </w:pPr>
    </w:p>
    <w:p w14:paraId="2D8DFCF8" w14:textId="61464054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FF0000"/>
          <w:sz w:val="28"/>
          <w:szCs w:val="28"/>
        </w:rPr>
      </w:pPr>
      <w:r w:rsidRPr="00F25F04">
        <w:rPr>
          <w:rStyle w:val="a4"/>
          <w:rFonts w:ascii="Tahoma" w:hAnsi="Tahoma" w:cs="Tahoma"/>
          <w:color w:val="FF0000"/>
          <w:sz w:val="28"/>
          <w:szCs w:val="28"/>
        </w:rPr>
        <w:t>БУДЬ БДИТЕЛЕН И НЕ ПОЛЬЗУЙСЯ</w:t>
      </w:r>
    </w:p>
    <w:p w14:paraId="3B2E830C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FF0000"/>
          <w:sz w:val="28"/>
          <w:szCs w:val="28"/>
        </w:rPr>
      </w:pPr>
      <w:r w:rsidRPr="00F25F04">
        <w:rPr>
          <w:rStyle w:val="a4"/>
          <w:rFonts w:ascii="Tahoma" w:hAnsi="Tahoma" w:cs="Tahoma"/>
          <w:color w:val="FF0000"/>
          <w:sz w:val="28"/>
          <w:szCs w:val="28"/>
        </w:rPr>
        <w:t>ЧУЖОЙ БАНКОВСКОЙ КАРТОЙ</w:t>
      </w:r>
    </w:p>
    <w:p w14:paraId="5094359C" w14:textId="77777777" w:rsidR="00F25F04" w:rsidRDefault="00F25F04" w:rsidP="00353F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555555"/>
          <w:sz w:val="21"/>
          <w:szCs w:val="21"/>
        </w:rPr>
      </w:pPr>
    </w:p>
    <w:p w14:paraId="02662BBF" w14:textId="26D7D454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Style w:val="a4"/>
          <w:rFonts w:ascii="Tahoma" w:hAnsi="Tahoma" w:cs="Tahoma"/>
          <w:color w:val="2F5496" w:themeColor="accent1" w:themeShade="BF"/>
          <w:sz w:val="32"/>
          <w:szCs w:val="32"/>
        </w:rPr>
        <w:t>Если ты наш</w:t>
      </w:r>
      <w:r w:rsidR="00F25F04" w:rsidRPr="00F25F04">
        <w:rPr>
          <w:rStyle w:val="a4"/>
          <w:rFonts w:ascii="Tahoma" w:hAnsi="Tahoma" w:cs="Tahoma"/>
          <w:color w:val="2F5496" w:themeColor="accent1" w:themeShade="BF"/>
          <w:sz w:val="32"/>
          <w:szCs w:val="32"/>
        </w:rPr>
        <w:t>ё</w:t>
      </w:r>
      <w:r w:rsidRPr="00F25F04">
        <w:rPr>
          <w:rStyle w:val="a4"/>
          <w:rFonts w:ascii="Tahoma" w:hAnsi="Tahoma" w:cs="Tahoma"/>
          <w:color w:val="2F5496" w:themeColor="accent1" w:themeShade="BF"/>
          <w:sz w:val="32"/>
          <w:szCs w:val="32"/>
        </w:rPr>
        <w:t>л чужую банковскую карту:</w:t>
      </w:r>
    </w:p>
    <w:p w14:paraId="24A8DD56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 - ни в коем случае не используй ее </w:t>
      </w:r>
    </w:p>
    <w:p w14:paraId="7D3FE064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 - не снимай наличные, не осуществляй денежные переводы</w:t>
      </w:r>
    </w:p>
    <w:p w14:paraId="16905D5C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 - не расплачивайся картой за покупки</w:t>
      </w:r>
    </w:p>
    <w:p w14:paraId="3B5A3DCE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 - не пытайся найти владельца карты самостоятельно, через социальные сети</w:t>
      </w:r>
    </w:p>
    <w:p w14:paraId="1001E832" w14:textId="5703F686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 - передай найденную карту родителям или сотрудникам полиции</w:t>
      </w:r>
    </w:p>
    <w:p w14:paraId="383D2EEB" w14:textId="77777777" w:rsidR="00F25F04" w:rsidRPr="00F25F04" w:rsidRDefault="00F25F04" w:rsidP="00353F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2F5496" w:themeColor="accent1" w:themeShade="BF"/>
          <w:sz w:val="32"/>
          <w:szCs w:val="32"/>
        </w:rPr>
      </w:pPr>
    </w:p>
    <w:p w14:paraId="34359045" w14:textId="40F954F6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FF0000"/>
          <w:sz w:val="32"/>
          <w:szCs w:val="32"/>
        </w:rPr>
      </w:pPr>
      <w:r w:rsidRPr="00F25F04">
        <w:rPr>
          <w:rStyle w:val="a4"/>
          <w:rFonts w:ascii="Tahoma" w:hAnsi="Tahoma" w:cs="Tahoma"/>
          <w:color w:val="FF0000"/>
          <w:sz w:val="32"/>
          <w:szCs w:val="32"/>
        </w:rPr>
        <w:t>ПОМНИ:</w:t>
      </w:r>
    </w:p>
    <w:p w14:paraId="05EC7333" w14:textId="45FA9A2A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Style w:val="a4"/>
          <w:rFonts w:ascii="Tahoma" w:hAnsi="Tahoma" w:cs="Tahoma"/>
          <w:color w:val="2F5496" w:themeColor="accent1" w:themeShade="BF"/>
          <w:sz w:val="32"/>
          <w:szCs w:val="32"/>
        </w:rPr>
        <w:t xml:space="preserve">если ты оплатил покупки чужой банковской </w:t>
      </w:r>
      <w:r w:rsidR="00F25F04" w:rsidRPr="00F25F04">
        <w:rPr>
          <w:rStyle w:val="a4"/>
          <w:rFonts w:ascii="Tahoma" w:hAnsi="Tahoma" w:cs="Tahoma"/>
          <w:color w:val="2F5496" w:themeColor="accent1" w:themeShade="BF"/>
          <w:sz w:val="32"/>
          <w:szCs w:val="32"/>
        </w:rPr>
        <w:t xml:space="preserve">картой,                   </w:t>
      </w:r>
      <w:r w:rsidRPr="00F25F04">
        <w:rPr>
          <w:rStyle w:val="a4"/>
          <w:rFonts w:ascii="Tahoma" w:hAnsi="Tahoma" w:cs="Tahoma"/>
          <w:color w:val="2F5496" w:themeColor="accent1" w:themeShade="BF"/>
          <w:sz w:val="32"/>
          <w:szCs w:val="32"/>
        </w:rPr>
        <w:t>ты совершил ПРЕСТУПЛЕНИЕ – КРАЖУ!</w:t>
      </w:r>
      <w:r w:rsidRPr="00F25F04">
        <w:rPr>
          <w:rFonts w:ascii="Tahoma" w:hAnsi="Tahoma" w:cs="Tahoma"/>
          <w:noProof/>
          <w:color w:val="2F5496" w:themeColor="accent1" w:themeShade="BF"/>
          <w:sz w:val="32"/>
          <w:szCs w:val="32"/>
        </w:rPr>
        <w:drawing>
          <wp:inline distT="0" distB="0" distL="0" distR="0" wp14:anchorId="6886C4ED" wp14:editId="153DB8E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0D9E" w14:textId="5D09614D" w:rsidR="00353FCB" w:rsidRPr="00F25F04" w:rsidRDefault="00F25F04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З</w:t>
      </w:r>
      <w:r w:rsidR="00353FCB" w:rsidRPr="00F25F04">
        <w:rPr>
          <w:rFonts w:ascii="Tahoma" w:hAnsi="Tahoma" w:cs="Tahoma"/>
          <w:color w:val="2F5496" w:themeColor="accent1" w:themeShade="BF"/>
          <w:sz w:val="32"/>
          <w:szCs w:val="32"/>
        </w:rPr>
        <w:t>а совершение кражи денег с банковской карты предусмотрена уголовная ответственность по пункту «г» части 3 статьи 158 Уголовного кодекса Российской Федерации, </w:t>
      </w:r>
    </w:p>
    <w:p w14:paraId="78735909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за которую предусмотрено наказание:</w:t>
      </w:r>
    </w:p>
    <w:p w14:paraId="7C2BAB06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 - если ты достиг возраста 14 лет – лишение свободы на </w:t>
      </w:r>
    </w:p>
    <w:p w14:paraId="324CEFA7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срок до ШЕСТИ лет</w:t>
      </w:r>
    </w:p>
    <w:p w14:paraId="4C92B7DA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 - если ты младше 14 лет – направление в центр временного </w:t>
      </w:r>
    </w:p>
    <w:p w14:paraId="33A40C66" w14:textId="77777777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содержания для несовершеннолетних правонарушителей </w:t>
      </w:r>
    </w:p>
    <w:p w14:paraId="377C759A" w14:textId="317E1449" w:rsidR="00353FCB" w:rsidRPr="00F25F04" w:rsidRDefault="00353FCB" w:rsidP="00353FC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F5496" w:themeColor="accent1" w:themeShade="BF"/>
          <w:sz w:val="32"/>
          <w:szCs w:val="32"/>
        </w:rPr>
      </w:pPr>
      <w:r w:rsidRPr="00F25F04">
        <w:rPr>
          <w:rFonts w:ascii="Tahoma" w:hAnsi="Tahoma" w:cs="Tahoma"/>
          <w:color w:val="2F5496" w:themeColor="accent1" w:themeShade="BF"/>
          <w:sz w:val="32"/>
          <w:szCs w:val="32"/>
        </w:rPr>
        <w:t>или специальное учебно-воспитательное учреждение закрытого типа</w:t>
      </w:r>
      <w:r w:rsidR="00F25F04">
        <w:rPr>
          <w:rFonts w:ascii="Tahoma" w:hAnsi="Tahoma" w:cs="Tahoma"/>
          <w:color w:val="2F5496" w:themeColor="accent1" w:themeShade="BF"/>
          <w:sz w:val="32"/>
          <w:szCs w:val="32"/>
        </w:rPr>
        <w:t>.</w:t>
      </w:r>
    </w:p>
    <w:p w14:paraId="0C02F53C" w14:textId="2F730D4A" w:rsidR="00353FCB" w:rsidRPr="00F25F04" w:rsidRDefault="00353FCB" w:rsidP="00F25F0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FF0000"/>
          <w:sz w:val="32"/>
          <w:szCs w:val="32"/>
        </w:rPr>
      </w:pPr>
      <w:r w:rsidRPr="00F25F04">
        <w:rPr>
          <w:rStyle w:val="a4"/>
          <w:rFonts w:ascii="Tahoma" w:hAnsi="Tahoma" w:cs="Tahoma"/>
          <w:color w:val="FF0000"/>
          <w:sz w:val="32"/>
          <w:szCs w:val="32"/>
        </w:rPr>
        <w:t>Нельзя без разрешения пользоваться банковским</w:t>
      </w:r>
      <w:r w:rsidR="00F51BF9">
        <w:rPr>
          <w:rStyle w:val="a4"/>
          <w:rFonts w:ascii="Tahoma" w:hAnsi="Tahoma" w:cs="Tahoma"/>
          <w:color w:val="FF0000"/>
          <w:sz w:val="32"/>
          <w:szCs w:val="32"/>
        </w:rPr>
        <w:t>и</w:t>
      </w:r>
      <w:r w:rsidRPr="00F25F04">
        <w:rPr>
          <w:rStyle w:val="a4"/>
          <w:rFonts w:ascii="Tahoma" w:hAnsi="Tahoma" w:cs="Tahoma"/>
          <w:color w:val="FF0000"/>
          <w:sz w:val="32"/>
          <w:szCs w:val="32"/>
        </w:rPr>
        <w:t xml:space="preserve"> картами</w:t>
      </w:r>
      <w:r w:rsidR="00F25F04" w:rsidRPr="00F25F04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F25F04">
        <w:rPr>
          <w:rStyle w:val="a4"/>
          <w:rFonts w:ascii="Tahoma" w:hAnsi="Tahoma" w:cs="Tahoma"/>
          <w:color w:val="FF0000"/>
          <w:sz w:val="32"/>
          <w:szCs w:val="32"/>
        </w:rPr>
        <w:t>родителей, родственников и друзей</w:t>
      </w:r>
    </w:p>
    <w:p w14:paraId="748A242B" w14:textId="77777777" w:rsidR="00D26D4A" w:rsidRPr="00F25F04" w:rsidRDefault="00D26D4A">
      <w:pPr>
        <w:rPr>
          <w:sz w:val="36"/>
          <w:szCs w:val="36"/>
        </w:rPr>
      </w:pPr>
    </w:p>
    <w:sectPr w:rsidR="00D26D4A" w:rsidRPr="00F25F04" w:rsidSect="008B1524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0A"/>
    <w:rsid w:val="00353FCB"/>
    <w:rsid w:val="007778ED"/>
    <w:rsid w:val="008B1524"/>
    <w:rsid w:val="008B7E7D"/>
    <w:rsid w:val="00931F08"/>
    <w:rsid w:val="0099290A"/>
    <w:rsid w:val="00D26D4A"/>
    <w:rsid w:val="00F25F04"/>
    <w:rsid w:val="00F51BF9"/>
    <w:rsid w:val="00F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2907"/>
  <w15:chartTrackingRefBased/>
  <w15:docId w15:val="{8826374C-C514-470C-BBC6-D3AB7C8F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3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2024-02-19T11:36:00Z</dcterms:created>
  <dcterms:modified xsi:type="dcterms:W3CDTF">2024-02-20T10:07:00Z</dcterms:modified>
</cp:coreProperties>
</file>